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26" w:rsidRDefault="00D71526" w:rsidP="00D71526">
      <w:pPr>
        <w:pStyle w:val="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b w:val="0"/>
          <w:bCs w:val="0"/>
          <w:color w:val="FFFFFF"/>
          <w:sz w:val="32"/>
          <w:szCs w:val="32"/>
        </w:rPr>
      </w:pPr>
      <w:r>
        <w:rPr>
          <w:rFonts w:ascii="Arial" w:hAnsi="Arial" w:cs="Arial"/>
          <w:b w:val="0"/>
          <w:bCs w:val="0"/>
          <w:color w:val="FFFFFF"/>
          <w:sz w:val="32"/>
          <w:szCs w:val="32"/>
        </w:rPr>
        <w:t>И</w:t>
      </w:r>
    </w:p>
    <w:p w:rsidR="00D71526" w:rsidRPr="00D71526" w:rsidRDefault="00D71526" w:rsidP="00D71526">
      <w:pPr>
        <w:pStyle w:val="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b w:val="0"/>
          <w:bCs w:val="0"/>
          <w:color w:val="FFFFFF"/>
          <w:sz w:val="28"/>
          <w:szCs w:val="28"/>
        </w:rPr>
      </w:pPr>
      <w:r w:rsidRPr="00D71526">
        <w:rPr>
          <w:rFonts w:ascii="inherit" w:hAnsi="inherit" w:cs="Arial"/>
          <w:color w:val="000000"/>
          <w:sz w:val="28"/>
          <w:szCs w:val="28"/>
        </w:rPr>
        <w:t xml:space="preserve">Ноябрь 2022  </w:t>
      </w:r>
    </w:p>
    <w:p w:rsidR="00D71526" w:rsidRDefault="00D71526" w:rsidP="00D7152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71526"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>Источник: </w:t>
      </w:r>
      <w:r w:rsidRPr="00D71526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>NEFT (Интернет-газета)</w:t>
      </w:r>
    </w:p>
    <w:p w:rsidR="00D71526" w:rsidRPr="00D71526" w:rsidRDefault="00D71526" w:rsidP="00D7152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История о том, как неравнодушный человек даёт глубинке вторую жизни</w:t>
      </w:r>
    </w:p>
    <w:p w:rsidR="00D71526" w:rsidRPr="00D71526" w:rsidRDefault="00D71526" w:rsidP="00D715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Тюменец</w:t>
      </w:r>
      <w:proofErr w:type="spellEnd"/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D71526">
        <w:rPr>
          <w:rFonts w:ascii="inherit" w:eastAsia="Times New Roman" w:hAnsi="inherit" w:cs="Arial"/>
          <w:b/>
          <w:bCs/>
          <w:color w:val="000000"/>
          <w:sz w:val="26"/>
          <w:lang w:eastAsia="ru-RU"/>
        </w:rPr>
        <w:t>Александр Рыков</w:t>
      </w:r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живет в селе Новотроицкое в Тюменской области. Село небольшое, в нем всего около 300 жителей. Люди уезжают из таких мест, строят жизнь в городе, где есть перспективы. Александр же хочет, чтобы перспективы были и у маленького села с большой историей. Поэтому мужчина решил восстанавливать старинные дома, под задумку даже получил грант «</w:t>
      </w:r>
      <w:proofErr w:type="spellStart"/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ЛУКОЙЛа</w:t>
      </w:r>
      <w:proofErr w:type="spellEnd"/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 О том, почему для него это важно, Александр рассказал NEFT.</w:t>
      </w:r>
    </w:p>
    <w:p w:rsidR="00D71526" w:rsidRPr="00D71526" w:rsidRDefault="00D71526" w:rsidP="00D715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Село Новотроицкое — типичный пример сибирской глубинки. Поселение, в котором не проложена дорога, телефон еле ловит сигнал. Там нет школы, потому что мало детей, сетевых магазинов и даже церкви. Раньше это был центр Новотроицкого сельского поселения, объединяющего несколько деревень. Какие-то из них упразднили, другие были расселены. Сейчас в маленькой деревне живут в основном пенсионеры. Почти вся молодежь разъехалась по городам.</w:t>
      </w:r>
    </w:p>
    <w:p w:rsidR="00D71526" w:rsidRPr="00D71526" w:rsidRDefault="00D71526" w:rsidP="00D715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Александр всю жизнь прожил в Новотроицком. Родился, учился, работал директором дома культуры и открыл свою некоммерческую организацию «Атмосфера», которая организует досуг односельчан. Активная жизненная позиция, постоянная социальная работа и </w:t>
      </w:r>
      <w:proofErr w:type="spellStart"/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сподвигли</w:t>
      </w:r>
      <w:proofErr w:type="spellEnd"/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Александра на большие проекты. Так он придумал, как можно вдохнуть вторую жизнь в место, откуда уезжают люди, а оставшиеся живут по инерции.</w:t>
      </w:r>
    </w:p>
    <w:p w:rsidR="00D71526" w:rsidRPr="00D71526" w:rsidRDefault="00D71526" w:rsidP="00D715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 2014 году в бывшей почте он сделал косметический ремонт и организовал приход для православных. Сейчас туда ходят молиться жители села. На этом мужчина не остановился.</w:t>
      </w:r>
    </w:p>
    <w:p w:rsidR="00D71526" w:rsidRPr="00D71526" w:rsidRDefault="00D71526" w:rsidP="00D715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«Я присоединился к всероссийскому движению «</w:t>
      </w:r>
      <w:proofErr w:type="spellStart"/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ТомСойерФест</w:t>
      </w:r>
      <w:proofErr w:type="spellEnd"/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являюсь координатором проекта у нас тут. Волонтеры фестиваля реставрируют старые здания своими силами, это очень заряжает. Людей таких мало, тех, кто неравнодушен, кому есть дело до истории родных краев. Я собрал волонтеров, вместе мы летом восстановили столетний дом, где живет одинокая пенсионерка. Подняли опустившийся угол фундамента, подкрасили наличники, отреставрировали забор. И </w:t>
      </w:r>
      <w:proofErr w:type="gramStart"/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</w:t>
      </w:r>
      <w:proofErr w:type="gramEnd"/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это хозяйка задышала по-новому! Понимаете? Людям надо, чтобы жить было приятно, чтобы было красиво вокруг, чтобы что-то делать хотелось!», — делится волонтер.</w:t>
      </w:r>
    </w:p>
    <w:p w:rsidR="00D71526" w:rsidRPr="00D71526" w:rsidRDefault="00D71526" w:rsidP="00D71526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715000" cy="4200525"/>
            <wp:effectExtent l="19050" t="0" r="0" b="0"/>
            <wp:docPr id="1" name="Рисунок 1" descr="https://new-admin.neft.media/uploads/restavraciya-doma-v-sele-novotroickoe-2022-11-9-9-50-16-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-admin.neft.media/uploads/restavraciya-doma-v-sele-novotroickoe-2022-11-9-9-50-16-cropp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26" w:rsidRPr="00D71526" w:rsidRDefault="00D71526" w:rsidP="00D71526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715000" cy="4200525"/>
            <wp:effectExtent l="19050" t="0" r="0" b="0"/>
            <wp:docPr id="2" name="Рисунок 2" descr="https://new-admin.neft.media/uploads/restavraciya-doma-v-sele-novotroickoe-2022-11-9-9-48-27-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-admin.neft.media/uploads/restavraciya-doma-v-sele-novotroickoe-2022-11-9-9-48-27-cropp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26" w:rsidRPr="00D71526" w:rsidRDefault="00D71526" w:rsidP="00D7152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715000" cy="4200525"/>
            <wp:effectExtent l="19050" t="0" r="0" b="0"/>
            <wp:docPr id="3" name="Рисунок 3" descr="https://new-admin.neft.media/uploads/restavraciya-doma-v-sele-novotroickoe-2022-11-9-9-47-47-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-admin.neft.media/uploads/restavraciya-doma-v-sele-novotroickoe-2022-11-9-9-47-47-crop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26" w:rsidRPr="00D71526" w:rsidRDefault="00D71526" w:rsidP="00D715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 этого Александр решил восстановить один из самых старых домов поселения, его даже признали непригодным для использования. Двухэтажный дом по улице Дзержинского, 38 построили 98 лет назад.</w:t>
      </w:r>
    </w:p>
    <w:p w:rsidR="00D71526" w:rsidRPr="00D71526" w:rsidRDefault="00D71526" w:rsidP="00D715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«Раньше здесь была школа, и в ней же жили учителя. Затем оно стало бесполезно, и дом стали использовать под склад. Хранили то, что девать некуда: там и школьная атрибутика была, и садовые, строительные принадлежности. А потом все вынесли, и здание осталось стоять бесхозным. У меня возникла идея его оживить, чего ему просто так стоять, такому красивому старинному дому!», — говорит активист.</w:t>
      </w:r>
    </w:p>
    <w:p w:rsidR="00D71526" w:rsidRPr="00D71526" w:rsidRDefault="00D71526" w:rsidP="00D715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Александр связался с администрацией района, убедил, что может дать дому второй шанс, и ему разрешили работы. Однако была проблема: чтобы восстановить большой дом, нужны руки и материалы, а где взять все это, неясно.</w:t>
      </w:r>
    </w:p>
    <w:p w:rsidR="00D71526" w:rsidRPr="00D71526" w:rsidRDefault="00D71526" w:rsidP="00D71526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715000" cy="4200525"/>
            <wp:effectExtent l="19050" t="0" r="0" b="0"/>
            <wp:docPr id="4" name="Рисунок 4" descr="https://new-admin.neft.media/uploads/restavraciya-doma-v-sele-novotroickoe-2022-11-9-9-47-11-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-admin.neft.media/uploads/restavraciya-doma-v-sele-novotroickoe-2022-11-9-9-47-11-cropp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26" w:rsidRPr="00D71526" w:rsidRDefault="00D71526" w:rsidP="00D71526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715000" cy="4200525"/>
            <wp:effectExtent l="19050" t="0" r="0" b="0"/>
            <wp:docPr id="5" name="Рисунок 5" descr="https://new-admin.neft.media/uploads/restavraciya-doma-v-sele-novotroickoe-2022-11-9-9-45-34-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w-admin.neft.media/uploads/restavraciya-doma-v-sele-novotroickoe-2022-11-9-9-45-34-cropp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26" w:rsidRPr="00D71526" w:rsidRDefault="00D71526" w:rsidP="00D71526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715000" cy="4200525"/>
            <wp:effectExtent l="19050" t="0" r="0" b="0"/>
            <wp:docPr id="6" name="Рисунок 6" descr="https://new-admin.neft.media/uploads/restavraciya-doma-v-sele-novotroickoe-2022-11-9-9-49-35-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ew-admin.neft.media/uploads/restavraciya-doma-v-sele-novotroickoe-2022-11-9-9-49-35-cropp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26" w:rsidRPr="00D71526" w:rsidRDefault="00D71526" w:rsidP="00D7152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715000" cy="4200525"/>
            <wp:effectExtent l="19050" t="0" r="0" b="0"/>
            <wp:docPr id="7" name="Рисунок 7" descr="https://new-admin.neft.media/uploads/restavraciya-doma-v-sele-novotroickoe-2022-11-9-9-50-45-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ew-admin.neft.media/uploads/restavraciya-doma-v-sele-novotroickoe-2022-11-9-9-50-45-cropp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26" w:rsidRPr="00D71526" w:rsidRDefault="00D71526" w:rsidP="00D715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Рыков решил получить деньги от государства или какой-нибудь заинтересованной компании. Мужчина нашел в интернете информацию о грантах «</w:t>
      </w:r>
      <w:proofErr w:type="spellStart"/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ЛУКОЙЛа</w:t>
      </w:r>
      <w:proofErr w:type="spellEnd"/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которые выдают на культурные проекты. </w:t>
      </w:r>
    </w:p>
    <w:p w:rsidR="00D71526" w:rsidRPr="00D71526" w:rsidRDefault="00D71526" w:rsidP="00D715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«Я тщательно продумал свою идею. Понял, что быстро, за один сезон такой большой объем работы выполнить не получится, и оформил это все в свой проект „Сибирская глубинка“. Это проект, продвигающий историю нашего небольшого поселения, рассказывающий о людях, которые здесь когда-то жили. Мне захотелось, чтобы люди узнали об этом чуть больше и стремились приезжать сюда. А те, кто здесь живет, не забывали о том, какое прекрасное место, их дом», — пояснил </w:t>
      </w:r>
      <w:proofErr w:type="spellStart"/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тюменец</w:t>
      </w:r>
      <w:proofErr w:type="spellEnd"/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71526" w:rsidRPr="00D71526" w:rsidRDefault="00D71526" w:rsidP="00D715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 свой проект Александр получил 500 тысяч руб. — самый большой грант, который предоставляла компания. На эти деньги мужчина планирует купить строительные материалы, и, если будет возможность, организовать праздник после всей работы</w:t>
      </w:r>
    </w:p>
    <w:p w:rsidR="00D71526" w:rsidRPr="00D71526" w:rsidRDefault="00D71526" w:rsidP="00D715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замыслу Рыкова, на первом этаже дома будет музей. В нем будут рассказывать о крестьянах, которые жили в Новотроицком, их быте, обычаях. На втором этаже будет комната туриста — для тех, кто приедет просвещаться и захочет проникнуться жизнью в глубинке.</w:t>
      </w:r>
    </w:p>
    <w:p w:rsidR="00D71526" w:rsidRPr="00D71526" w:rsidRDefault="00D71526" w:rsidP="00D715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Помогают Александру волонтеры «</w:t>
      </w:r>
      <w:proofErr w:type="spellStart"/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ТомСойерФест</w:t>
      </w:r>
      <w:proofErr w:type="spellEnd"/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и другие неравнодушные односельчане. Сейчас команда освобождает помещения от мусора и пыли. К весне начнутся строительные работы. Тогда у Александра будут оформлены все права на дом от районной администрации.</w:t>
      </w:r>
    </w:p>
    <w:p w:rsidR="00D71526" w:rsidRPr="00D71526" w:rsidRDefault="00D71526" w:rsidP="00D715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«Вообще, работа с такими проектами очень заряжает. Конечно, это сложно, иногда одолевают сомнения…</w:t>
      </w:r>
    </w:p>
    <w:p w:rsidR="00D71526" w:rsidRPr="00D71526" w:rsidRDefault="00D71526" w:rsidP="00D71526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71526">
        <w:rPr>
          <w:rFonts w:ascii="inherit" w:eastAsia="Times New Roman" w:hAnsi="inherit" w:cs="Arial"/>
          <w:i/>
          <w:iCs/>
          <w:color w:val="000000"/>
          <w:sz w:val="32"/>
          <w:lang w:eastAsia="ru-RU"/>
        </w:rPr>
        <w:t>Люди могут не понять, отреагировать по-разному. Кто-то спрашивает и не понимает, откуда мы берем на все это деньги, кто-то просто подозрительно смотрит. Но в итоге ты понимаешь, для чего это все. Видишь, как земляки радуются результатам, а от этого хочется делать еще больше!</w:t>
      </w:r>
    </w:p>
    <w:p w:rsidR="00D71526" w:rsidRPr="00D71526" w:rsidRDefault="00D71526" w:rsidP="00D7152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15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Глобальная моя цель — пронести и сохранить историческую память наших мест, оставить что-то важное в умах земляков. И конечно, сделать так, чтобы наше село и дальше жило полной и богатой жизнью», — делится эмоциями Рыков.</w:t>
      </w:r>
    </w:p>
    <w:p w:rsidR="00D71526" w:rsidRPr="00D71526" w:rsidRDefault="00D71526" w:rsidP="00D71526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color w:val="000000"/>
          <w:sz w:val="32"/>
          <w:szCs w:val="32"/>
          <w:lang w:eastAsia="ru-RU"/>
        </w:rPr>
      </w:pPr>
      <w:r w:rsidRPr="00D71526">
        <w:rPr>
          <w:rFonts w:ascii="inherit" w:eastAsia="Times New Roman" w:hAnsi="inherit" w:cs="Arial"/>
          <w:b/>
          <w:color w:val="000000"/>
          <w:sz w:val="32"/>
          <w:szCs w:val="32"/>
          <w:lang w:eastAsia="ru-RU"/>
        </w:rPr>
        <w:t>Елизавета Сухорукова</w:t>
      </w:r>
    </w:p>
    <w:p w:rsidR="00D71526" w:rsidRPr="00D71526" w:rsidRDefault="00D71526" w:rsidP="00D7152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  <w:lang w:eastAsia="ru-RU"/>
        </w:rPr>
      </w:pPr>
      <w:r w:rsidRPr="00D71526">
        <w:rPr>
          <w:rFonts w:ascii="inherit" w:eastAsia="Times New Roman" w:hAnsi="inherit" w:cs="Arial"/>
          <w:b/>
          <w:color w:val="000000"/>
          <w:sz w:val="21"/>
          <w:szCs w:val="21"/>
          <w:lang w:eastAsia="ru-RU"/>
        </w:rPr>
        <w:t>Корреспондент</w:t>
      </w:r>
    </w:p>
    <w:p w:rsidR="000F0157" w:rsidRDefault="000F0157"/>
    <w:sectPr w:rsidR="000F0157" w:rsidSect="000F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526"/>
    <w:rsid w:val="000F0157"/>
    <w:rsid w:val="00D7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57"/>
  </w:style>
  <w:style w:type="paragraph" w:styleId="1">
    <w:name w:val="heading 1"/>
    <w:basedOn w:val="a"/>
    <w:link w:val="10"/>
    <w:uiPriority w:val="9"/>
    <w:qFormat/>
    <w:rsid w:val="00D71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1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15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526"/>
    <w:rPr>
      <w:b/>
      <w:bCs/>
    </w:rPr>
  </w:style>
  <w:style w:type="character" w:styleId="a5">
    <w:name w:val="Emphasis"/>
    <w:basedOn w:val="a0"/>
    <w:uiPriority w:val="20"/>
    <w:qFormat/>
    <w:rsid w:val="00D71526"/>
    <w:rPr>
      <w:i/>
      <w:iCs/>
    </w:rPr>
  </w:style>
  <w:style w:type="character" w:styleId="a6">
    <w:name w:val="Hyperlink"/>
    <w:basedOn w:val="a0"/>
    <w:uiPriority w:val="99"/>
    <w:semiHidden/>
    <w:unhideWhenUsed/>
    <w:rsid w:val="00D71526"/>
    <w:rPr>
      <w:color w:val="0000FF"/>
      <w:u w:val="single"/>
    </w:rPr>
  </w:style>
  <w:style w:type="paragraph" w:customStyle="1" w:styleId="authorname">
    <w:name w:val="author__name"/>
    <w:basedOn w:val="a"/>
    <w:rsid w:val="00D7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post">
    <w:name w:val="author__post"/>
    <w:basedOn w:val="a"/>
    <w:rsid w:val="00D7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5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83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765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402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6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903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8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75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22441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90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6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4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9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49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100041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6910">
              <w:marLeft w:val="0"/>
              <w:marRight w:val="0"/>
              <w:marTop w:val="0"/>
              <w:marBottom w:val="0"/>
              <w:divBdr>
                <w:top w:val="single" w:sz="6" w:space="19" w:color="E0E0E0"/>
                <w:left w:val="none" w:sz="0" w:space="0" w:color="auto"/>
                <w:bottom w:val="none" w:sz="0" w:space="19" w:color="auto"/>
                <w:right w:val="none" w:sz="0" w:space="0" w:color="auto"/>
              </w:divBdr>
            </w:div>
            <w:div w:id="1976788099">
              <w:marLeft w:val="0"/>
              <w:marRight w:val="0"/>
              <w:marTop w:val="0"/>
              <w:marBottom w:val="0"/>
              <w:divBdr>
                <w:top w:val="single" w:sz="6" w:space="23" w:color="E0E0E0"/>
                <w:left w:val="none" w:sz="0" w:space="0" w:color="auto"/>
                <w:bottom w:val="none" w:sz="0" w:space="23" w:color="auto"/>
                <w:right w:val="none" w:sz="0" w:space="0" w:color="auto"/>
              </w:divBdr>
              <w:divsChild>
                <w:div w:id="10179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7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2023-12-23T04:11:00Z</dcterms:created>
  <dcterms:modified xsi:type="dcterms:W3CDTF">2023-12-23T04:19:00Z</dcterms:modified>
</cp:coreProperties>
</file>