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94" w:rsidRDefault="00961B94" w:rsidP="00961B94">
      <w:pPr>
        <w:spacing w:before="100" w:beforeAutospacing="1" w:after="100" w:afterAutospacing="1" w:line="743" w:lineRule="atLeast"/>
        <w:outlineLvl w:val="0"/>
        <w:rPr>
          <w:rFonts w:ascii="Arial" w:eastAsia="Times New Roman" w:hAnsi="Arial" w:cs="Arial"/>
          <w:b/>
          <w:bCs/>
          <w:color w:val="212121"/>
          <w:spacing w:val="-12"/>
          <w:sz w:val="25"/>
          <w:u w:val="single"/>
          <w:lang w:eastAsia="ru-RU"/>
        </w:rPr>
      </w:pPr>
      <w:r w:rsidRPr="00961B94">
        <w:rPr>
          <w:rFonts w:ascii="Arial" w:eastAsia="Times New Roman" w:hAnsi="Arial" w:cs="Arial"/>
          <w:b/>
          <w:bCs/>
          <w:color w:val="212121"/>
          <w:spacing w:val="-12"/>
          <w:kern w:val="36"/>
          <w:sz w:val="68"/>
          <w:szCs w:val="68"/>
          <w:lang w:eastAsia="ru-RU"/>
        </w:rPr>
        <w:t>В Новотроицком появится музей сибирского крестьянства с постоялым двором</w:t>
      </w:r>
    </w:p>
    <w:p w:rsidR="00961B94" w:rsidRPr="00961B94" w:rsidRDefault="00961B94" w:rsidP="00961B94">
      <w:pPr>
        <w:spacing w:before="100" w:beforeAutospacing="1" w:after="100" w:afterAutospacing="1" w:line="743" w:lineRule="atLeast"/>
        <w:outlineLvl w:val="0"/>
        <w:rPr>
          <w:rFonts w:ascii="Arial" w:eastAsia="Times New Roman" w:hAnsi="Arial" w:cs="Arial"/>
          <w:b/>
          <w:bCs/>
          <w:color w:val="212121"/>
          <w:spacing w:val="-12"/>
          <w:sz w:val="25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pacing w:val="-12"/>
          <w:sz w:val="25"/>
          <w:u w:val="single"/>
          <w:lang w:eastAsia="ru-RU"/>
        </w:rPr>
        <w:t>Нижняя Тавда сегодня      АНО ИИЦ «Светлый путь»</w:t>
      </w:r>
    </w:p>
    <w:p w:rsidR="00961B94" w:rsidRDefault="00961B94" w:rsidP="0096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lang w:eastAsia="ru-RU"/>
        </w:rPr>
      </w:pPr>
      <w:r w:rsidRPr="00961B94">
        <w:rPr>
          <w:rFonts w:ascii="Arial" w:eastAsia="Times New Roman" w:hAnsi="Arial" w:cs="Arial"/>
          <w:caps/>
          <w:color w:val="333333"/>
          <w:sz w:val="21"/>
          <w:lang w:eastAsia="ru-RU"/>
        </w:rPr>
        <w:t> </w:t>
      </w:r>
      <w:proofErr w:type="gramStart"/>
      <w:r w:rsidRPr="00961B94">
        <w:rPr>
          <w:rFonts w:ascii="Arial" w:eastAsia="Times New Roman" w:hAnsi="Arial" w:cs="Arial"/>
          <w:caps/>
          <w:color w:val="333333"/>
          <w:sz w:val="28"/>
          <w:szCs w:val="28"/>
          <w:lang w:eastAsia="ru-RU"/>
        </w:rPr>
        <w:t>АПР</w:t>
      </w:r>
      <w:proofErr w:type="gramEnd"/>
      <w:r w:rsidRPr="00961B94">
        <w:rPr>
          <w:rFonts w:ascii="Arial" w:eastAsia="Times New Roman" w:hAnsi="Arial" w:cs="Arial"/>
          <w:caps/>
          <w:color w:val="333333"/>
          <w:sz w:val="28"/>
          <w:szCs w:val="28"/>
          <w:lang w:eastAsia="ru-RU"/>
        </w:rPr>
        <w:t xml:space="preserve"> 8, 2022</w:t>
      </w:r>
      <w:r w:rsidRPr="00961B9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Pr="00961B94">
        <w:rPr>
          <w:rFonts w:ascii="Arial" w:eastAsia="Times New Roman" w:hAnsi="Arial" w:cs="Arial"/>
          <w:color w:val="222222"/>
          <w:sz w:val="28"/>
          <w:lang w:eastAsia="ru-RU"/>
        </w:rPr>
        <w:t> </w:t>
      </w:r>
      <w:hyperlink r:id="rId4" w:history="1">
        <w:r w:rsidRPr="00961B94">
          <w:rPr>
            <w:rFonts w:ascii="Arial" w:eastAsia="Times New Roman" w:hAnsi="Arial" w:cs="Arial"/>
            <w:color w:val="212121"/>
            <w:sz w:val="25"/>
            <w:u w:val="single"/>
            <w:lang w:eastAsia="ru-RU"/>
          </w:rPr>
          <w:t>#Культура</w:t>
        </w:r>
      </w:hyperlink>
      <w:r w:rsidRPr="00961B94">
        <w:rPr>
          <w:rFonts w:ascii="Arial" w:eastAsia="Times New Roman" w:hAnsi="Arial" w:cs="Arial"/>
          <w:color w:val="222222"/>
          <w:sz w:val="28"/>
          <w:lang w:eastAsia="ru-RU"/>
        </w:rPr>
        <w:t>, </w:t>
      </w:r>
      <w:hyperlink r:id="rId5" w:history="1">
        <w:r w:rsidRPr="00961B94">
          <w:rPr>
            <w:rFonts w:ascii="Arial" w:eastAsia="Times New Roman" w:hAnsi="Arial" w:cs="Arial"/>
            <w:color w:val="212121"/>
            <w:sz w:val="25"/>
            <w:u w:val="single"/>
            <w:lang w:eastAsia="ru-RU"/>
          </w:rPr>
          <w:t>#</w:t>
        </w:r>
        <w:proofErr w:type="spellStart"/>
        <w:r w:rsidRPr="00961B94">
          <w:rPr>
            <w:rFonts w:ascii="Arial" w:eastAsia="Times New Roman" w:hAnsi="Arial" w:cs="Arial"/>
            <w:color w:val="212121"/>
            <w:sz w:val="25"/>
            <w:u w:val="single"/>
            <w:lang w:eastAsia="ru-RU"/>
          </w:rPr>
          <w:t>Нижнетавдинский</w:t>
        </w:r>
        <w:proofErr w:type="spellEnd"/>
        <w:r w:rsidRPr="00961B94">
          <w:rPr>
            <w:rFonts w:ascii="Arial" w:eastAsia="Times New Roman" w:hAnsi="Arial" w:cs="Arial"/>
            <w:color w:val="212121"/>
            <w:sz w:val="25"/>
            <w:u w:val="single"/>
            <w:lang w:eastAsia="ru-RU"/>
          </w:rPr>
          <w:t xml:space="preserve"> Район</w:t>
        </w:r>
      </w:hyperlink>
      <w:r w:rsidRPr="00961B94">
        <w:rPr>
          <w:rFonts w:ascii="Arial" w:eastAsia="Times New Roman" w:hAnsi="Arial" w:cs="Arial"/>
          <w:color w:val="222222"/>
          <w:sz w:val="28"/>
          <w:lang w:eastAsia="ru-RU"/>
        </w:rPr>
        <w:t>, </w:t>
      </w:r>
      <w:hyperlink r:id="rId6" w:history="1">
        <w:r w:rsidRPr="00961B94">
          <w:rPr>
            <w:rFonts w:ascii="Arial" w:eastAsia="Times New Roman" w:hAnsi="Arial" w:cs="Arial"/>
            <w:color w:val="212121"/>
            <w:sz w:val="25"/>
            <w:u w:val="single"/>
            <w:lang w:eastAsia="ru-RU"/>
          </w:rPr>
          <w:t>#Новотроицкое</w:t>
        </w:r>
      </w:hyperlink>
      <w:r w:rsidRPr="00961B94">
        <w:rPr>
          <w:rFonts w:ascii="Arial" w:eastAsia="Times New Roman" w:hAnsi="Arial" w:cs="Arial"/>
          <w:color w:val="222222"/>
          <w:sz w:val="28"/>
          <w:lang w:eastAsia="ru-RU"/>
        </w:rPr>
        <w:t>, </w:t>
      </w:r>
      <w:hyperlink r:id="rId7" w:history="1">
        <w:r w:rsidRPr="00961B94">
          <w:rPr>
            <w:rFonts w:ascii="Arial" w:eastAsia="Times New Roman" w:hAnsi="Arial" w:cs="Arial"/>
            <w:color w:val="212121"/>
            <w:sz w:val="25"/>
            <w:u w:val="single"/>
            <w:lang w:eastAsia="ru-RU"/>
          </w:rPr>
          <w:t>#Сергей Квасов</w:t>
        </w:r>
      </w:hyperlink>
    </w:p>
    <w:p w:rsidR="00961B94" w:rsidRPr="00961B94" w:rsidRDefault="00961B94" w:rsidP="0096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961B94" w:rsidRPr="00961B94" w:rsidRDefault="00961B94" w:rsidP="00961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6330" cy="4130887"/>
            <wp:effectExtent l="19050" t="0" r="0" b="0"/>
            <wp:docPr id="1" name="Рисунок 1" descr="https://sp72ru.ru/wp-content/uploads/2022/04/ryk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72ru.ru/wp-content/uploads/2022/04/rykov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413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Прекрасно, когда желания человека совпадают с его возможностями. Многие идеи директора Новотроицкого сельского Дома культуры уже реализованы, остальные – на той или иной стадии. Мы встретились с Александром Рыковым и поговорили о прошлом территории, её настоящем и обозримом будущем.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Поселенческий центр с четырьмя улицами, сто с небольшим дворов и чуть более трёхсот жителей согласно официальной регистрации – Новотроицкое сегодня нельзя назвать процветающим селом, но и умирающим – тоже. Несмотря на то, что в местной школе </w:t>
      </w:r>
      <w:proofErr w:type="gram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обучается чуть больше десяти детей</w:t>
      </w:r>
      <w:proofErr w:type="gram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класс дневного пребывания, появившийся после </w:t>
      </w: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реорганизации детского сада, посещает всего один ребёнок, окрестить Новотроицкое глухим местом язык не поворачивается. Всему виной местные жители, во главе которых стоит Александр Рыков.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 себе режиссёр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Обои, как таковые, на одной из стен рабочего кабинета директора Новотроицкого сельского Дома культуры совершенно не обязательны – различные благодарственные письма, грамоты и дипломы легко выполняют их прямую функцию. Александр Рыков не просто руководит культурной работой в поселении, он развернул деятельность по многим важным направлениям. Одно из его детищ – автономная некоммерческая организация «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культурных и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«Атмосфера». Второе – культурно-православный клуб «Светоч». Также Александр по-настоящему горит краеведческой работой, а точнее – сохранением исторической памяти для будущих поколений. Он ищет информацию об исчезнувших населённых пунктах поселения, устраивает дни забытых деревень на местах, где они некогда располагались, собирает коллекцию предметов быта сибирского крестьянства и мечтает о музее. О музее-то мы и поговорим.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знакомства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Идея о создании музея зародилась ещё прошлым летом, – делится Александр. – Уже на протяжении нескольких лет у нас начали собираться различные предметы старины – от коромысел до прялок, а складируем их прямо здесь, в Доме культуры. Заняли на эти цели небольшое помещение, но оно уже прилично наполнено. Вот и подумалось мне создать самый настоящий музей. На улице Дзержинского прямо возле школы стоит бесхозный двухэтажный дом, который отлично подошёл бы под здание музея. У него богатая история, и возведён он в начале прошлого века. Изначально дом стоял в деревне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Новоникольской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принадлежал зажиточному крестьянину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Вавилу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Логинову. Когда его раскулачили, строение перешло в собственность советской власти. Сначала там располагался совет, а потом, вор времена борьбы с безграмотностью, – начальная школа. В 1973 году дом был разобран и перевезён в Новотроицкое. Он уже долгое время пустует, и именно там хотелось бы устроить музей.</w:t>
      </w:r>
    </w:p>
    <w:p w:rsidR="00961B94" w:rsidRPr="00961B94" w:rsidRDefault="00961B94" w:rsidP="00961B9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Кстати</w:t>
      </w:r>
    </w:p>
    <w:p w:rsidR="00961B94" w:rsidRPr="00961B94" w:rsidRDefault="00961B94" w:rsidP="00961B94">
      <w:pPr>
        <w:shd w:val="clear" w:color="auto" w:fill="F5F5F5"/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берегу Иски в нескольких километрах от </w:t>
      </w:r>
      <w:proofErr w:type="spellStart"/>
      <w:r w:rsidRPr="00961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Иски-Чебаковой</w:t>
      </w:r>
      <w:proofErr w:type="spellEnd"/>
      <w:r w:rsidRPr="00961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как поговаривают старожилы, в своё время устраивал стан сам Ермак со своей дружиной. Если вглядеться в карту и припомнить исторические факты, это вполне похоже на правду. Атаман немного передохнул и отправился на </w:t>
      </w:r>
      <w:proofErr w:type="spellStart"/>
      <w:r w:rsidRPr="00961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Паченку</w:t>
      </w:r>
      <w:proofErr w:type="spellEnd"/>
      <w:r w:rsidRPr="00961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Но это начало новой истории, которая обязательно появится на страницах нашей газеты.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рождением идеи Александр разработал проект «Сибирская глубинка». Генеральный директор Тюменского музейно-просветительского объединения Светлана Сидорова (уроженка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Нижнетавдинского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 помогла с написанием, но по результатам конкурса президентских грантов проект поддержку не получил. Как бы там ни было, идея продолжала обрастать новыми мыслями.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декабре прошлого года я принял участие в международном форуме гражданского участия #МЫВМЕСТЕ в Москве, – продолжает мой собеседник. – Там (совершенно случайно) познакомился с Марией Рыжик, которая является координатором  Всероссийского фестиваля сохранения исторической среды «Том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Тюмени. </w:t>
      </w: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Рассказал о своей идее, и она предложила стать частью этого фестиваля. Подготовили заявку, и уже в феврале я поехал в Самару. В рамках обучения были теоретические занятия, на которых по полочкам рассказывали о работе проекта, а также практические – на них мы приобретали навыки, полезные в реставрации. Там я пересёкся с федеральным координатором Дмитрием Кочетковым, и он посоветовал для первого этапа выбрать объект </w:t>
      </w:r>
      <w:proofErr w:type="gram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и начались поиски нового дома, который представляет какую-либо историческую ценность.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№1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признался Александр Рыков, долго искать не пришлось. Аккуратный, но подсевший от времени домик 1924 года на Советской улице отлично подходил для фестиваля. Для того</w:t>
      </w:r>
      <w:proofErr w:type="gram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отреставрировать элементы старины (оконные наличники и ворота), нужно было отработать два вопроса. Первый – оставить заявку с описанием исторической ценности дома и его фотографиями. Второй – получить разрешение хозяйки.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доме проживает Надежда Михайловна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Распопова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рассказывает по пути Александр. – Она 1940 года рождения, и более активного человека я не встречал. Принимает участие во всех наших мероприятиях и сама вносит вклад в их организацию. Также является старостой часовни во имя Святого Духа. А ведь ей через пару месяцев 82 года исполняется!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заходим в дом, и нас встречает бабушка с живыми, светящимися глазами. Тут же поступило предложение испить чая, но время было послеобеденное, и мы с Александром отказались.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Родилась я в маленькой деревеньке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Ялуторовского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которой уже и не найти на карте, – начала рассказ засмущавшаяся Надежда Михайловна. – Отец был на советско-финской войне, а мама вскоре умерла, и меня годовалую отдали в детский дом. Родни много было, некоторые даже считались богатыми, но никто не захотел меня брать. В 945 году меня удочерили и увезли в Донецк. Там я выросла, </w:t>
      </w:r>
      <w:proofErr w:type="gram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учиться, сделала первые шаги в трудовой жизни, вышла замуж и родила двух детей. Потом попала в Тюмень, работала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слесарем-пневматиком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судостроительном заводе. После этого по комсомольской путёвке отправилась в Сургут. Там трудилась в управлении государственной районной электростанции. Сначала заменяла старшую табельщицу, а затем устроилась инженером по режиму. После проблем со здоровьем перебралась в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Иску-Чебакову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Новотроицкого совета, тут и осталась. Тридцать лет прожила там, а в 2007 году перебралась в Новотроицкое.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Михайловна призналась, что очень переживает из-за ситуации на юго-востоке Украины, ведь её дети, четверо внуков и семь правнуков живут в Донецке. Сына не стало в 2018 году – он погиб в ополчении. А дочь часто звонит, и внуки тоже. Говорят, что снаряды слышны, но ничего до центра города не долетает.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России у меня совсем никого нет, – поясняет хозяйка. – Поэтому и переживаю, но расслабляться некогда. Скоро огородный сезон начинается, нужно и овощи посадить, и картофель, и зелень. Односельчане помогают мне постоянно, но я и сама ещё могу работать на земле. Зимой, когда особо дел никаких, вышиваю. Два последних творения – образ святого Николая Чудотворца и казанская икона Божией Матери. Не могу показать – отдала в Тюмень, чтобы сделали рамки.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Конечно, Надежда Михайловна сразу дала согласие на участие её дома в проекте. Но это будет не просто реставрация, а целая программа мероприятий. На территории её домовладения уже летом будут устроены различные открытые площадки – мастер-классы, краеведческие уроки, тематические занятия с молодым поколением.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№2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создания музея никуда не испарилась. Александр рыков планирует отремонтировать двухэтажный дом на Дзержинского именно в рамках «Том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первую волну проекта будет ясно, как система работает, а затем можно браться за дело посерьёзней. Надо отметить, что у организаторов фестиваля имеются партнёрские соглашения с такими фирмами, как «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Леруа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Мерлен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Неомид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Вторая специализируется на красках, а вторая – на чём угодно. Перед реализацией проектов координаторы оставляют заявки с необходимыми ресурсами, и компании помогают. Также необходимо искать спонсоров самостоятельно, а рабочая сила – волонтёры и другие люди, заражённые идеей сохранения исторического наследия.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7128" cy="3698240"/>
            <wp:effectExtent l="19050" t="0" r="5472" b="0"/>
            <wp:docPr id="2" name="Рисунок 2" descr="https://sp72ru.ru/wp-content/uploads/2022/04/photo_2022-03-30_14-03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72ru.ru/wp-content/uploads/2022/04/photo_2022-03-30_14-03-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863" cy="369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Рыков пытался выяснить принадлежность дома и участка, прилегающего к нему. Так как по соседству с ним располагается школа, он навёл справки в образовании, но здание не стоит у них на балансе. Тут на выручку согласился прийти новоиспечённый глава Новотроицкого поселения Олег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Ахмеров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попытается найти концы с помощью отдела имущественных отношений. Затем, чтобы принять участие в «Том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необходимо по всем правилам оформить участок, а затем и дом. И тогда музею быть.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первом этаже </w:t>
      </w:r>
      <w:proofErr w:type="gram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разместим музей</w:t>
      </w:r>
      <w:proofErr w:type="gram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рассуждает Александр. – Туда переедут все собранные экспонаты. Мы постараемся воспроизвести крестьянский быт конца XIX – начала XX веков. Также там будет самый настоящий архив краеведческих знаний о нашем поселении. На втором этаже будет изба, где смогут остановиться на постой все желающие. </w:t>
      </w: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Среди туристов хватает любителей экстремального отдыха и деревенского уклада – они смогут приезжать к нам в Новотроицкое и оставаться с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ночевой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уже разработан маршрут – пешая экологическая тропа, заканчивающаяся в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Иске-Чебаковой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у нас есть участок, где можно легко разбить палаточный лагерь.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вернёмся к музею. Посетив различные инстанции, наш герой пришёл к выводу, что заведение может иметь только частный характер. Иными словами – содержать его придётся самому Александру. Но он совсем не унывает, зная, что его дело приносит огромную пользу.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свидания, Новотроицкое!</w:t>
      </w:r>
    </w:p>
    <w:p w:rsidR="00961B94" w:rsidRPr="00961B94" w:rsidRDefault="00961B94" w:rsidP="00961B9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реставрации дома Надежды Михайловны начнутся уже летом. В начале июня планируется провести праздник забытой деревни на месте расположения </w:t>
      </w:r>
      <w:proofErr w:type="spellStart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Новоникольской</w:t>
      </w:r>
      <w:proofErr w:type="spellEnd"/>
      <w:r w:rsidRPr="00961B9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Крайний раз гуляния состоялись в 2017 году, и тогда гостями мероприятия стали порядка 90 человек. В этом году публика ожидается в ещё большем количестве. Разумеется, мы были приглашены, а это значит, что репортаж с места событий обеспечен.</w:t>
      </w:r>
    </w:p>
    <w:p w:rsidR="00167AB7" w:rsidRDefault="00167AB7"/>
    <w:sectPr w:rsidR="00167AB7" w:rsidSect="0016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61B94"/>
    <w:rsid w:val="00167AB7"/>
    <w:rsid w:val="0096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B7"/>
  </w:style>
  <w:style w:type="paragraph" w:styleId="1">
    <w:name w:val="heading 1"/>
    <w:basedOn w:val="a"/>
    <w:link w:val="10"/>
    <w:uiPriority w:val="9"/>
    <w:qFormat/>
    <w:rsid w:val="00961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61B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1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1B94"/>
    <w:rPr>
      <w:color w:val="0000FF"/>
      <w:u w:val="single"/>
    </w:rPr>
  </w:style>
  <w:style w:type="character" w:customStyle="1" w:styleId="mg-blog-date">
    <w:name w:val="mg-blog-date"/>
    <w:basedOn w:val="a0"/>
    <w:rsid w:val="00961B94"/>
  </w:style>
  <w:style w:type="character" w:customStyle="1" w:styleId="newsup-tags">
    <w:name w:val="newsup-tags"/>
    <w:basedOn w:val="a0"/>
    <w:rsid w:val="00961B94"/>
  </w:style>
  <w:style w:type="paragraph" w:styleId="a4">
    <w:name w:val="Normal (Web)"/>
    <w:basedOn w:val="a"/>
    <w:uiPriority w:val="99"/>
    <w:semiHidden/>
    <w:unhideWhenUsed/>
    <w:rsid w:val="0096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1B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548">
          <w:blockQuote w:val="1"/>
          <w:marLeft w:val="720"/>
          <w:marRight w:val="720"/>
          <w:marTop w:val="100"/>
          <w:marBottom w:val="100"/>
          <w:divBdr>
            <w:top w:val="single" w:sz="2" w:space="18" w:color="D10014"/>
            <w:left w:val="single" w:sz="36" w:space="18" w:color="D10014"/>
            <w:bottom w:val="single" w:sz="2" w:space="18" w:color="D10014"/>
            <w:right w:val="single" w:sz="2" w:space="18" w:color="D1001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p72ru.ru/tag/sergey-kvas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72ru.ru/tag/novotroicko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72ru.ru/tag/nizhnetavdinskij-rajo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p72ru.ru/tag/culture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2023-11-05T09:41:00Z</cp:lastPrinted>
  <dcterms:created xsi:type="dcterms:W3CDTF">2023-11-05T09:38:00Z</dcterms:created>
  <dcterms:modified xsi:type="dcterms:W3CDTF">2023-11-05T09:41:00Z</dcterms:modified>
</cp:coreProperties>
</file>